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14ED7" w14:textId="77777777" w:rsidR="00F55D28" w:rsidRDefault="00F55D28" w:rsidP="00C97C3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C97C32">
        <w:rPr>
          <w:b/>
          <w:sz w:val="28"/>
          <w:szCs w:val="28"/>
        </w:rPr>
        <w:t>ПОЯСНИТЕЛЬНАЯ ЗАПИСКА</w:t>
      </w:r>
    </w:p>
    <w:p w14:paraId="1C9A6EEA" w14:textId="77777777" w:rsidR="0066027A" w:rsidRPr="00C97C32" w:rsidRDefault="0066027A" w:rsidP="00C97C3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14:paraId="6B9DD48E" w14:textId="0DD81FEA" w:rsidR="00351A99" w:rsidRPr="00A1526B" w:rsidRDefault="00351A99" w:rsidP="00351A99">
      <w:pPr>
        <w:pStyle w:val="a6"/>
        <w:ind w:left="142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525EA2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25EA2">
        <w:rPr>
          <w:rFonts w:ascii="Times New Roman" w:hAnsi="Times New Roman" w:cs="Times New Roman"/>
          <w:sz w:val="28"/>
          <w:szCs w:val="28"/>
        </w:rPr>
        <w:t xml:space="preserve"> </w:t>
      </w:r>
      <w:r w:rsidR="00750B7A">
        <w:rPr>
          <w:rFonts w:ascii="Times New Roman CYR" w:hAnsi="Times New Roman CYR" w:cs="Times New Roman CYR"/>
          <w:color w:val="000000"/>
          <w:sz w:val="28"/>
          <w:szCs w:val="28"/>
        </w:rPr>
        <w:t>р</w:t>
      </w:r>
      <w:r w:rsidR="00D14193">
        <w:rPr>
          <w:rFonts w:ascii="Times New Roman CYR" w:hAnsi="Times New Roman CYR" w:cs="Times New Roman CYR"/>
          <w:color w:val="000000"/>
          <w:sz w:val="28"/>
          <w:szCs w:val="28"/>
        </w:rPr>
        <w:t>ешения Совета депутатов Краснооктябрьского муниципального округа</w:t>
      </w:r>
      <w:r w:rsidR="00666267">
        <w:rPr>
          <w:rFonts w:ascii="Times New Roman CYR" w:hAnsi="Times New Roman CYR" w:cs="Times New Roman CYR"/>
          <w:color w:val="000000"/>
          <w:sz w:val="28"/>
          <w:szCs w:val="28"/>
        </w:rPr>
        <w:t xml:space="preserve"> Нижегородская области</w:t>
      </w:r>
      <w:r w:rsidR="00D14193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D14193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14193">
        <w:rPr>
          <w:rFonts w:ascii="Times New Roman CYR" w:hAnsi="Times New Roman CYR" w:cs="Times New Roman CYR"/>
          <w:color w:val="000000"/>
          <w:sz w:val="28"/>
          <w:szCs w:val="28"/>
        </w:rPr>
        <w:t xml:space="preserve">О внесении изменений в Положение о муниципальном земельном контроле на территории Краснооктябрьского муниципального округа Нижегородской области, утвержденного решением Совета депутатов Краснооктябрьского муниципального округа Нижегородской области от </w:t>
      </w:r>
      <w:r w:rsidR="00D14193">
        <w:rPr>
          <w:rFonts w:ascii="Times New Roman" w:hAnsi="Times New Roman" w:cs="Times New Roman"/>
          <w:color w:val="000000"/>
          <w:sz w:val="28"/>
          <w:szCs w:val="28"/>
        </w:rPr>
        <w:t>09.06.2023 № 72».</w:t>
      </w:r>
    </w:p>
    <w:p w14:paraId="20F04BB7" w14:textId="77777777" w:rsidR="00F55D28" w:rsidRPr="00C97C32" w:rsidRDefault="00F55D28" w:rsidP="00660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5E486EA" w14:textId="36294FDA" w:rsidR="009B0EDF" w:rsidRPr="009B0EDF" w:rsidRDefault="00F55D28" w:rsidP="009B0ED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54855">
        <w:rPr>
          <w:rFonts w:ascii="Times New Roman" w:hAnsi="Times New Roman"/>
          <w:b/>
          <w:bCs/>
          <w:sz w:val="28"/>
          <w:szCs w:val="28"/>
        </w:rPr>
        <w:t>Краткое описание предлагаемого регулирования.</w:t>
      </w:r>
      <w:r w:rsidRPr="00654855">
        <w:rPr>
          <w:rFonts w:ascii="Times New Roman" w:hAnsi="Times New Roman"/>
          <w:sz w:val="28"/>
          <w:szCs w:val="28"/>
        </w:rPr>
        <w:t xml:space="preserve"> </w:t>
      </w:r>
    </w:p>
    <w:p w14:paraId="29E98654" w14:textId="2C092531" w:rsidR="00821FA6" w:rsidRPr="00654855" w:rsidRDefault="00F55D28" w:rsidP="00351A99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 w:rsidRPr="00654855">
        <w:rPr>
          <w:rFonts w:ascii="Times New Roman" w:hAnsi="Times New Roman"/>
          <w:sz w:val="28"/>
          <w:szCs w:val="28"/>
        </w:rPr>
        <w:t xml:space="preserve">Данный проект </w:t>
      </w:r>
      <w:r w:rsidR="007B1523">
        <w:rPr>
          <w:rFonts w:ascii="Times New Roman CYR" w:hAnsi="Times New Roman CYR" w:cs="Times New Roman CYR"/>
          <w:color w:val="000000"/>
          <w:sz w:val="28"/>
          <w:szCs w:val="28"/>
        </w:rPr>
        <w:t>р</w:t>
      </w:r>
      <w:r w:rsidR="00D14193">
        <w:rPr>
          <w:rFonts w:ascii="Times New Roman CYR" w:hAnsi="Times New Roman CYR" w:cs="Times New Roman CYR"/>
          <w:color w:val="000000"/>
          <w:sz w:val="28"/>
          <w:szCs w:val="28"/>
        </w:rPr>
        <w:t>ешения Совета депутатов Краснооктябрьского муниципального округа</w:t>
      </w:r>
      <w:r w:rsidR="00D14193" w:rsidRPr="00654855">
        <w:rPr>
          <w:rFonts w:ascii="Times New Roman" w:hAnsi="Times New Roman"/>
          <w:sz w:val="28"/>
          <w:szCs w:val="28"/>
        </w:rPr>
        <w:t xml:space="preserve"> </w:t>
      </w:r>
      <w:r w:rsidRPr="00654855">
        <w:rPr>
          <w:rFonts w:ascii="Times New Roman" w:hAnsi="Times New Roman"/>
          <w:sz w:val="28"/>
          <w:szCs w:val="28"/>
        </w:rPr>
        <w:t xml:space="preserve">разработан в целях </w:t>
      </w:r>
      <w:r w:rsidR="00351A99">
        <w:rPr>
          <w:rFonts w:ascii="Times New Roman" w:hAnsi="Times New Roman"/>
          <w:sz w:val="28"/>
          <w:szCs w:val="28"/>
        </w:rPr>
        <w:t>приведения нормативно-правовых актов и проектов нормативно-правовых актов согласно</w:t>
      </w:r>
      <w:r w:rsidR="0058269C" w:rsidRPr="00654855">
        <w:rPr>
          <w:rFonts w:ascii="Times New Roman" w:hAnsi="Times New Roman"/>
          <w:sz w:val="28"/>
          <w:szCs w:val="28"/>
        </w:rPr>
        <w:t xml:space="preserve"> </w:t>
      </w:r>
      <w:r w:rsidR="0058269C" w:rsidRPr="00654855">
        <w:rPr>
          <w:rFonts w:ascii="Times New Roman" w:hAnsi="Times New Roman" w:cs="Times New Roman"/>
          <w:sz w:val="28"/>
          <w:szCs w:val="28"/>
        </w:rPr>
        <w:t>Федерального закона от 31.07.2020 № 248-ФЗ «О государственном контроле (надзоре) и муниципальном контроле в Российской Федерации»</w:t>
      </w:r>
      <w:r w:rsidR="00B66EDC">
        <w:rPr>
          <w:rFonts w:ascii="Times New Roman" w:hAnsi="Times New Roman" w:cs="Times New Roman"/>
          <w:sz w:val="28"/>
          <w:szCs w:val="28"/>
        </w:rPr>
        <w:t xml:space="preserve"> и в соответствии с </w:t>
      </w:r>
      <w:r w:rsidR="00D14193">
        <w:rPr>
          <w:rFonts w:ascii="Times New Roman" w:hAnsi="Times New Roman" w:cs="Times New Roman"/>
          <w:sz w:val="28"/>
          <w:szCs w:val="28"/>
        </w:rPr>
        <w:t>Земельным</w:t>
      </w:r>
      <w:r w:rsidR="00B66EDC">
        <w:rPr>
          <w:rFonts w:ascii="Times New Roman" w:hAnsi="Times New Roman" w:cs="Times New Roman"/>
          <w:sz w:val="28"/>
          <w:szCs w:val="28"/>
        </w:rPr>
        <w:t xml:space="preserve"> кодексом Российской Федерации</w:t>
      </w:r>
      <w:r w:rsidR="00821FA6" w:rsidRPr="00654855">
        <w:rPr>
          <w:rFonts w:ascii="Times New Roman" w:eastAsia="Times New Roman" w:hAnsi="Times New Roman"/>
          <w:sz w:val="28"/>
          <w:szCs w:val="28"/>
        </w:rPr>
        <w:t>.</w:t>
      </w:r>
    </w:p>
    <w:p w14:paraId="7ED30A1F" w14:textId="77777777" w:rsidR="0073509C" w:rsidRPr="002563BD" w:rsidRDefault="0073509C" w:rsidP="00351A99">
      <w:pPr>
        <w:pStyle w:val="p"/>
        <w:spacing w:before="0"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разработан с целью </w:t>
      </w:r>
      <w:r w:rsidR="00654855">
        <w:rPr>
          <w:rFonts w:ascii="Times New Roman" w:hAnsi="Times New Roman"/>
          <w:sz w:val="28"/>
          <w:szCs w:val="28"/>
        </w:rPr>
        <w:t>исполнения требований действующего законодательства в контрольно-надзорной деятельности.</w:t>
      </w:r>
    </w:p>
    <w:p w14:paraId="01383DA7" w14:textId="77777777" w:rsidR="0073509C" w:rsidRPr="00C97C32" w:rsidRDefault="0073509C" w:rsidP="000211C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5D024818" w14:textId="3E82711D" w:rsidR="009B0EDF" w:rsidRPr="009B0EDF" w:rsidRDefault="00F55D28" w:rsidP="009B0EDF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b/>
          <w:bCs/>
          <w:sz w:val="28"/>
          <w:szCs w:val="28"/>
        </w:rPr>
        <w:t xml:space="preserve">2. Основание для проведения оценки проекта акта </w:t>
      </w:r>
    </w:p>
    <w:p w14:paraId="0E8854A3" w14:textId="5B18AF19" w:rsidR="00F80210" w:rsidRDefault="00F80210" w:rsidP="00351A99">
      <w:pPr>
        <w:spacing w:after="0"/>
        <w:ind w:left="142"/>
        <w:jc w:val="both"/>
        <w:rPr>
          <w:rFonts w:ascii="Times New Roman" w:eastAsia="Times New Roman" w:hAnsi="Times New Roman"/>
          <w:sz w:val="28"/>
          <w:szCs w:val="28"/>
        </w:rPr>
      </w:pPr>
      <w:r w:rsidRPr="00C97C32">
        <w:rPr>
          <w:rFonts w:ascii="Times New Roman" w:eastAsia="Times New Roman" w:hAnsi="Times New Roman"/>
          <w:sz w:val="28"/>
          <w:szCs w:val="28"/>
        </w:rPr>
        <w:t xml:space="preserve">Основанием для проведения оценки регулирующего воздействия Проекта </w:t>
      </w:r>
      <w:r w:rsidR="00D14193">
        <w:rPr>
          <w:rFonts w:ascii="Times New Roman" w:eastAsia="Times New Roman" w:hAnsi="Times New Roman"/>
          <w:sz w:val="28"/>
          <w:szCs w:val="28"/>
        </w:rPr>
        <w:t>решения</w:t>
      </w:r>
      <w:r w:rsidRPr="00C97C32">
        <w:rPr>
          <w:rFonts w:ascii="Times New Roman" w:eastAsia="Times New Roman" w:hAnsi="Times New Roman"/>
          <w:sz w:val="28"/>
          <w:szCs w:val="28"/>
        </w:rPr>
        <w:t xml:space="preserve"> является наличие положений, затрагивающие вопросы предпринимательской деятельности.</w:t>
      </w:r>
    </w:p>
    <w:p w14:paraId="1CD82B7D" w14:textId="77777777" w:rsidR="009B0EDF" w:rsidRPr="00C97C32" w:rsidRDefault="009B0EDF" w:rsidP="00351A99">
      <w:pPr>
        <w:spacing w:after="0"/>
        <w:ind w:left="142"/>
        <w:jc w:val="both"/>
        <w:rPr>
          <w:rFonts w:ascii="Times New Roman" w:eastAsia="Times New Roman" w:hAnsi="Times New Roman"/>
          <w:sz w:val="28"/>
          <w:szCs w:val="28"/>
        </w:rPr>
      </w:pPr>
    </w:p>
    <w:p w14:paraId="1F2399D4" w14:textId="66C4C63B" w:rsidR="00351A99" w:rsidRPr="009B0EDF" w:rsidRDefault="00F55D28" w:rsidP="009B0ED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9B0EDF">
        <w:rPr>
          <w:rFonts w:ascii="Times New Roman" w:hAnsi="Times New Roman"/>
          <w:b/>
          <w:bCs/>
          <w:sz w:val="28"/>
          <w:szCs w:val="28"/>
        </w:rPr>
        <w:t xml:space="preserve">Сведения о проблеме, на решение которой направлено предлагаемое </w:t>
      </w:r>
      <w:r w:rsidR="00351A99" w:rsidRPr="009B0EDF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4F75CC0F" w14:textId="75224372" w:rsidR="009B0EDF" w:rsidRDefault="00351A99" w:rsidP="009B0EDF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F55D28" w:rsidRPr="00351A99">
        <w:rPr>
          <w:rFonts w:ascii="Times New Roman" w:hAnsi="Times New Roman"/>
          <w:b/>
          <w:bCs/>
          <w:sz w:val="28"/>
          <w:szCs w:val="28"/>
        </w:rPr>
        <w:t>регулирование</w:t>
      </w:r>
      <w:r w:rsidR="00F55D28" w:rsidRPr="00351A99">
        <w:rPr>
          <w:rFonts w:ascii="Times New Roman" w:hAnsi="Times New Roman"/>
          <w:sz w:val="28"/>
          <w:szCs w:val="28"/>
        </w:rPr>
        <w:t>:</w:t>
      </w:r>
    </w:p>
    <w:p w14:paraId="78948EB2" w14:textId="3B949DC8" w:rsidR="00F55D28" w:rsidRPr="00C97C32" w:rsidRDefault="0073509C" w:rsidP="00351A99">
      <w:pPr>
        <w:ind w:left="14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Осуществление контрольных (надзорных) мероприятий по </w:t>
      </w:r>
      <w:r w:rsidR="00DE46AA">
        <w:rPr>
          <w:rFonts w:ascii="Times New Roman" w:hAnsi="Times New Roman"/>
          <w:sz w:val="28"/>
          <w:szCs w:val="28"/>
        </w:rPr>
        <w:t xml:space="preserve">муниципальному </w:t>
      </w:r>
      <w:r w:rsidR="00D14193">
        <w:rPr>
          <w:rFonts w:ascii="Times New Roman" w:hAnsi="Times New Roman"/>
          <w:sz w:val="28"/>
          <w:szCs w:val="28"/>
        </w:rPr>
        <w:t>земельному</w:t>
      </w:r>
      <w:r w:rsidR="00DE46AA">
        <w:rPr>
          <w:rFonts w:ascii="Times New Roman" w:hAnsi="Times New Roman"/>
          <w:sz w:val="28"/>
          <w:szCs w:val="28"/>
        </w:rPr>
        <w:t xml:space="preserve"> </w:t>
      </w:r>
      <w:r w:rsidR="00351A99" w:rsidRPr="00467DCE">
        <w:rPr>
          <w:rFonts w:ascii="Times New Roman" w:hAnsi="Times New Roman" w:cs="Times New Roman"/>
          <w:bCs/>
          <w:sz w:val="28"/>
          <w:szCs w:val="28"/>
        </w:rPr>
        <w:t>контрол</w:t>
      </w:r>
      <w:r w:rsidR="00351A99">
        <w:rPr>
          <w:rFonts w:ascii="Times New Roman" w:hAnsi="Times New Roman" w:cs="Times New Roman"/>
          <w:bCs/>
          <w:sz w:val="28"/>
          <w:szCs w:val="28"/>
        </w:rPr>
        <w:t>ю</w:t>
      </w:r>
      <w:r w:rsidR="00351A99" w:rsidRPr="00467D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269C">
        <w:rPr>
          <w:rFonts w:ascii="Times New Roman" w:hAnsi="Times New Roman"/>
          <w:bCs/>
          <w:sz w:val="28"/>
          <w:szCs w:val="28"/>
        </w:rPr>
        <w:t xml:space="preserve">на территории </w:t>
      </w:r>
      <w:r w:rsidR="00D14193">
        <w:rPr>
          <w:rFonts w:ascii="Times New Roman" w:hAnsi="Times New Roman"/>
          <w:bCs/>
          <w:sz w:val="28"/>
          <w:szCs w:val="28"/>
        </w:rPr>
        <w:t>Краснооктябрьского</w:t>
      </w:r>
      <w:r w:rsidR="0058269C">
        <w:rPr>
          <w:rFonts w:ascii="Times New Roman" w:hAnsi="Times New Roman"/>
          <w:bCs/>
          <w:sz w:val="28"/>
          <w:szCs w:val="28"/>
        </w:rPr>
        <w:t xml:space="preserve"> муниципального </w:t>
      </w:r>
      <w:r w:rsidR="00176016">
        <w:rPr>
          <w:rFonts w:ascii="Times New Roman" w:hAnsi="Times New Roman"/>
          <w:bCs/>
          <w:sz w:val="28"/>
          <w:szCs w:val="28"/>
        </w:rPr>
        <w:t>округа Нижегородской области</w:t>
      </w:r>
      <w:r w:rsidR="00F55D28" w:rsidRPr="00C97C32">
        <w:rPr>
          <w:rFonts w:ascii="Times New Roman" w:hAnsi="Times New Roman"/>
          <w:bCs/>
          <w:sz w:val="28"/>
          <w:szCs w:val="28"/>
        </w:rPr>
        <w:t>.</w:t>
      </w:r>
    </w:p>
    <w:p w14:paraId="76334DA7" w14:textId="77777777" w:rsidR="00F55D28" w:rsidRPr="00C97C32" w:rsidRDefault="00F55D28" w:rsidP="000211C3">
      <w:pPr>
        <w:spacing w:after="0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C97C32">
        <w:rPr>
          <w:rFonts w:ascii="Times New Roman" w:hAnsi="Times New Roman"/>
          <w:b/>
          <w:bCs/>
          <w:sz w:val="28"/>
          <w:szCs w:val="28"/>
        </w:rPr>
        <w:t>4. Краткое описание:</w:t>
      </w:r>
    </w:p>
    <w:p w14:paraId="2936FDC6" w14:textId="77777777" w:rsidR="002057CD" w:rsidRPr="00C97C32" w:rsidRDefault="00F55D28" w:rsidP="00351A99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97C32">
        <w:rPr>
          <w:sz w:val="28"/>
          <w:szCs w:val="28"/>
        </w:rPr>
        <w:t>Данное правовое регулирование затрагивает п</w:t>
      </w:r>
      <w:r w:rsidRPr="00C97C32">
        <w:rPr>
          <w:bCs/>
          <w:sz w:val="28"/>
          <w:szCs w:val="28"/>
        </w:rPr>
        <w:t>орядок</w:t>
      </w:r>
      <w:r w:rsidR="0058269C">
        <w:rPr>
          <w:bCs/>
          <w:sz w:val="28"/>
          <w:szCs w:val="28"/>
        </w:rPr>
        <w:t xml:space="preserve"> организации и осуществления муниципального </w:t>
      </w:r>
      <w:r w:rsidR="00D14193">
        <w:rPr>
          <w:bCs/>
          <w:sz w:val="28"/>
          <w:szCs w:val="28"/>
        </w:rPr>
        <w:t>земельного</w:t>
      </w:r>
      <w:r w:rsidR="00DE46AA">
        <w:rPr>
          <w:bCs/>
          <w:sz w:val="28"/>
          <w:szCs w:val="28"/>
        </w:rPr>
        <w:t xml:space="preserve"> </w:t>
      </w:r>
      <w:r w:rsidR="0058269C">
        <w:rPr>
          <w:bCs/>
          <w:sz w:val="28"/>
          <w:szCs w:val="28"/>
        </w:rPr>
        <w:t>контроля</w:t>
      </w:r>
      <w:r w:rsidR="00351A99">
        <w:rPr>
          <w:bCs/>
          <w:sz w:val="28"/>
          <w:szCs w:val="28"/>
        </w:rPr>
        <w:t xml:space="preserve"> </w:t>
      </w:r>
      <w:r w:rsidR="0058269C">
        <w:rPr>
          <w:bCs/>
          <w:sz w:val="28"/>
          <w:szCs w:val="28"/>
        </w:rPr>
        <w:t xml:space="preserve">на территории </w:t>
      </w:r>
      <w:r w:rsidR="00D14193">
        <w:rPr>
          <w:bCs/>
          <w:sz w:val="28"/>
          <w:szCs w:val="28"/>
        </w:rPr>
        <w:t>Краснооктябрьского</w:t>
      </w:r>
      <w:r w:rsidR="0058269C">
        <w:rPr>
          <w:bCs/>
          <w:sz w:val="28"/>
          <w:szCs w:val="28"/>
        </w:rPr>
        <w:t xml:space="preserve"> муниципального </w:t>
      </w:r>
      <w:r w:rsidR="00176016">
        <w:rPr>
          <w:bCs/>
          <w:sz w:val="28"/>
          <w:szCs w:val="28"/>
        </w:rPr>
        <w:t>округа</w:t>
      </w:r>
      <w:r w:rsidR="0058269C">
        <w:rPr>
          <w:bCs/>
          <w:sz w:val="28"/>
          <w:szCs w:val="28"/>
        </w:rPr>
        <w:t xml:space="preserve"> в соответствии с нормами </w:t>
      </w:r>
      <w:r w:rsidR="0058269C">
        <w:rPr>
          <w:sz w:val="28"/>
          <w:szCs w:val="28"/>
        </w:rPr>
        <w:t>Федерального закона от 31.07.2020 № 248-ФЗ «О государственном контроле (надзоре) и муниципальном контроле в Российской Федерации» и определяет правовые основы для проведения контрольных (надзорных) мероприятий в отношени</w:t>
      </w:r>
      <w:r w:rsidR="00B66EDC">
        <w:rPr>
          <w:sz w:val="28"/>
          <w:szCs w:val="28"/>
        </w:rPr>
        <w:t>и</w:t>
      </w:r>
      <w:r w:rsidR="0058269C">
        <w:rPr>
          <w:sz w:val="28"/>
          <w:szCs w:val="28"/>
        </w:rPr>
        <w:t xml:space="preserve"> граждан, индивидуальных предпринимателей и юридических лиц в рамках муниципального контроля</w:t>
      </w:r>
      <w:r w:rsidR="002057CD" w:rsidRPr="00C97C32">
        <w:rPr>
          <w:sz w:val="28"/>
          <w:szCs w:val="28"/>
        </w:rPr>
        <w:t>.</w:t>
      </w:r>
    </w:p>
    <w:p w14:paraId="3DB26361" w14:textId="77777777" w:rsidR="00F55D28" w:rsidRPr="00C97C32" w:rsidRDefault="00F55D28" w:rsidP="000211C3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b/>
          <w:sz w:val="28"/>
          <w:szCs w:val="28"/>
        </w:rPr>
        <w:t>5.</w:t>
      </w:r>
      <w:r w:rsidRPr="00C97C32">
        <w:rPr>
          <w:rFonts w:ascii="Times New Roman" w:hAnsi="Times New Roman"/>
          <w:sz w:val="28"/>
          <w:szCs w:val="28"/>
        </w:rPr>
        <w:t xml:space="preserve"> </w:t>
      </w:r>
      <w:r w:rsidRPr="00C97C32">
        <w:rPr>
          <w:rFonts w:ascii="Times New Roman" w:hAnsi="Times New Roman"/>
          <w:b/>
          <w:bCs/>
          <w:sz w:val="28"/>
          <w:szCs w:val="28"/>
        </w:rPr>
        <w:t>Описание реализации регулирования:</w:t>
      </w:r>
    </w:p>
    <w:p w14:paraId="7F9B60E4" w14:textId="77777777" w:rsidR="00F55D28" w:rsidRDefault="00F55D28" w:rsidP="00351A9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sz w:val="28"/>
          <w:szCs w:val="28"/>
        </w:rPr>
        <w:t xml:space="preserve">Ответственным за реализацию является </w:t>
      </w:r>
      <w:r w:rsidR="00543B46">
        <w:rPr>
          <w:rFonts w:ascii="Times New Roman" w:hAnsi="Times New Roman"/>
          <w:sz w:val="28"/>
          <w:szCs w:val="28"/>
        </w:rPr>
        <w:t xml:space="preserve">отдел </w:t>
      </w:r>
      <w:r w:rsidR="00D14193">
        <w:rPr>
          <w:rFonts w:ascii="Times New Roman" w:hAnsi="Times New Roman"/>
          <w:sz w:val="28"/>
          <w:szCs w:val="28"/>
        </w:rPr>
        <w:t>имущественных отношений и земельных ресурсов Краснооктябрьского</w:t>
      </w:r>
      <w:r w:rsidR="00821FA6" w:rsidRPr="00C97C32">
        <w:rPr>
          <w:rFonts w:ascii="Times New Roman" w:hAnsi="Times New Roman"/>
          <w:sz w:val="28"/>
          <w:szCs w:val="28"/>
        </w:rPr>
        <w:t xml:space="preserve"> </w:t>
      </w:r>
      <w:r w:rsidRPr="00C97C32">
        <w:rPr>
          <w:rFonts w:ascii="Times New Roman" w:hAnsi="Times New Roman"/>
          <w:sz w:val="28"/>
          <w:szCs w:val="28"/>
        </w:rPr>
        <w:t xml:space="preserve">муниципального </w:t>
      </w:r>
      <w:r w:rsidR="00176016">
        <w:rPr>
          <w:rFonts w:ascii="Times New Roman" w:hAnsi="Times New Roman"/>
          <w:sz w:val="28"/>
          <w:szCs w:val="28"/>
        </w:rPr>
        <w:t>округа</w:t>
      </w:r>
      <w:r w:rsidRPr="00C97C32">
        <w:rPr>
          <w:rFonts w:ascii="Times New Roman" w:hAnsi="Times New Roman"/>
          <w:sz w:val="28"/>
          <w:szCs w:val="28"/>
        </w:rPr>
        <w:t xml:space="preserve"> Нижегородской области</w:t>
      </w:r>
      <w:r w:rsidR="00821FA6" w:rsidRPr="00C97C32">
        <w:rPr>
          <w:rFonts w:ascii="Times New Roman" w:hAnsi="Times New Roman"/>
          <w:sz w:val="28"/>
          <w:szCs w:val="28"/>
        </w:rPr>
        <w:t>.</w:t>
      </w:r>
    </w:p>
    <w:p w14:paraId="06E1172C" w14:textId="69E9200E" w:rsidR="00F55D28" w:rsidRPr="00351A99" w:rsidRDefault="00F55D28" w:rsidP="000211C3">
      <w:pPr>
        <w:spacing w:after="0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C97C32">
        <w:rPr>
          <w:rFonts w:ascii="Times New Roman" w:hAnsi="Times New Roman"/>
          <w:b/>
          <w:sz w:val="28"/>
          <w:szCs w:val="28"/>
        </w:rPr>
        <w:lastRenderedPageBreak/>
        <w:t>6.</w:t>
      </w:r>
      <w:r w:rsidR="009B0EDF">
        <w:rPr>
          <w:rFonts w:ascii="Times New Roman" w:hAnsi="Times New Roman"/>
          <w:b/>
          <w:sz w:val="28"/>
          <w:szCs w:val="28"/>
        </w:rPr>
        <w:t xml:space="preserve"> </w:t>
      </w:r>
      <w:r w:rsidRPr="00C97C32">
        <w:rPr>
          <w:rFonts w:ascii="Times New Roman" w:hAnsi="Times New Roman"/>
          <w:b/>
          <w:bCs/>
          <w:sz w:val="28"/>
          <w:szCs w:val="28"/>
        </w:rPr>
        <w:t>Оценка расходов бюджета</w:t>
      </w:r>
      <w:r w:rsidR="00176016">
        <w:rPr>
          <w:rFonts w:ascii="Times New Roman" w:hAnsi="Times New Roman"/>
          <w:b/>
          <w:bCs/>
          <w:sz w:val="28"/>
          <w:szCs w:val="28"/>
        </w:rPr>
        <w:t xml:space="preserve"> округа </w:t>
      </w:r>
      <w:r w:rsidR="00D14193">
        <w:rPr>
          <w:rFonts w:ascii="Times New Roman" w:hAnsi="Times New Roman"/>
          <w:b/>
          <w:bCs/>
          <w:sz w:val="28"/>
          <w:szCs w:val="28"/>
        </w:rPr>
        <w:t>Краснооктябрьского</w:t>
      </w:r>
      <w:r w:rsidR="0017601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51A99">
        <w:rPr>
          <w:rFonts w:ascii="Times New Roman" w:hAnsi="Times New Roman"/>
          <w:b/>
          <w:bCs/>
          <w:sz w:val="28"/>
          <w:szCs w:val="28"/>
        </w:rPr>
        <w:t xml:space="preserve">муниципального </w:t>
      </w:r>
      <w:r w:rsidR="00176016" w:rsidRPr="00351A99">
        <w:rPr>
          <w:rFonts w:ascii="Times New Roman" w:hAnsi="Times New Roman"/>
          <w:b/>
          <w:bCs/>
          <w:sz w:val="28"/>
          <w:szCs w:val="28"/>
        </w:rPr>
        <w:t>округа</w:t>
      </w:r>
      <w:r w:rsidRPr="00351A99">
        <w:rPr>
          <w:rFonts w:ascii="Times New Roman" w:hAnsi="Times New Roman"/>
          <w:b/>
          <w:bCs/>
          <w:sz w:val="28"/>
          <w:szCs w:val="28"/>
        </w:rPr>
        <w:t xml:space="preserve"> Нижегородской области. </w:t>
      </w:r>
    </w:p>
    <w:p w14:paraId="0442AEB5" w14:textId="77777777" w:rsidR="00F55D28" w:rsidRDefault="00F55D28" w:rsidP="00351A9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sz w:val="28"/>
          <w:szCs w:val="28"/>
        </w:rPr>
        <w:t xml:space="preserve"> Расходы </w:t>
      </w:r>
      <w:r w:rsidRPr="00C97C32">
        <w:rPr>
          <w:rFonts w:ascii="Times New Roman" w:hAnsi="Times New Roman"/>
          <w:bCs/>
          <w:sz w:val="28"/>
          <w:szCs w:val="28"/>
        </w:rPr>
        <w:t>бюджета</w:t>
      </w:r>
      <w:r w:rsidR="00176016">
        <w:rPr>
          <w:rFonts w:ascii="Times New Roman" w:hAnsi="Times New Roman"/>
          <w:bCs/>
          <w:sz w:val="28"/>
          <w:szCs w:val="28"/>
        </w:rPr>
        <w:t xml:space="preserve"> округа </w:t>
      </w:r>
      <w:r w:rsidR="00D14193" w:rsidRPr="009B0EDF">
        <w:rPr>
          <w:rFonts w:ascii="Times New Roman" w:hAnsi="Times New Roman"/>
          <w:sz w:val="28"/>
          <w:szCs w:val="28"/>
        </w:rPr>
        <w:t>Краснооктябрьского</w:t>
      </w:r>
      <w:r w:rsidR="00176016">
        <w:rPr>
          <w:rFonts w:ascii="Times New Roman" w:hAnsi="Times New Roman"/>
          <w:bCs/>
          <w:sz w:val="28"/>
          <w:szCs w:val="28"/>
        </w:rPr>
        <w:t xml:space="preserve"> </w:t>
      </w:r>
      <w:r w:rsidRPr="00C97C32">
        <w:rPr>
          <w:rFonts w:ascii="Times New Roman" w:hAnsi="Times New Roman"/>
          <w:sz w:val="28"/>
          <w:szCs w:val="28"/>
        </w:rPr>
        <w:t xml:space="preserve">муниципального </w:t>
      </w:r>
      <w:r w:rsidR="00176016">
        <w:rPr>
          <w:rFonts w:ascii="Times New Roman" w:hAnsi="Times New Roman"/>
          <w:sz w:val="28"/>
          <w:szCs w:val="28"/>
        </w:rPr>
        <w:t>округа</w:t>
      </w:r>
      <w:r w:rsidRPr="00C97C32">
        <w:rPr>
          <w:rFonts w:ascii="Times New Roman" w:hAnsi="Times New Roman"/>
          <w:sz w:val="28"/>
          <w:szCs w:val="28"/>
        </w:rPr>
        <w:t xml:space="preserve"> Нижегородской области </w:t>
      </w:r>
      <w:r w:rsidR="0058269C">
        <w:rPr>
          <w:rFonts w:ascii="Times New Roman" w:hAnsi="Times New Roman"/>
          <w:sz w:val="28"/>
          <w:szCs w:val="28"/>
        </w:rPr>
        <w:t>при реализации мероприятий по муниципальному контролю не предусмотрены</w:t>
      </w:r>
      <w:r w:rsidRPr="00C97C32">
        <w:rPr>
          <w:rFonts w:ascii="Times New Roman" w:hAnsi="Times New Roman"/>
          <w:sz w:val="28"/>
          <w:szCs w:val="28"/>
        </w:rPr>
        <w:t>.</w:t>
      </w:r>
    </w:p>
    <w:p w14:paraId="0D350051" w14:textId="2F7FAC54" w:rsidR="00F55D28" w:rsidRPr="00C97C32" w:rsidRDefault="00F55D28" w:rsidP="000211C3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b/>
          <w:sz w:val="28"/>
          <w:szCs w:val="28"/>
        </w:rPr>
        <w:t>7.</w:t>
      </w:r>
      <w:r w:rsidR="009B0EDF">
        <w:rPr>
          <w:rFonts w:ascii="Times New Roman" w:hAnsi="Times New Roman"/>
          <w:b/>
          <w:sz w:val="28"/>
          <w:szCs w:val="28"/>
        </w:rPr>
        <w:t xml:space="preserve"> </w:t>
      </w:r>
      <w:r w:rsidRPr="00C97C32">
        <w:rPr>
          <w:rFonts w:ascii="Times New Roman" w:hAnsi="Times New Roman"/>
          <w:b/>
          <w:bCs/>
          <w:sz w:val="28"/>
          <w:szCs w:val="28"/>
        </w:rPr>
        <w:t>Описание обязанностей, которые предполагается возложить на субъекты предпринимательской и инвестиционной деятельности предлагаемым правовым регулированием, и (или) описание предполагаемых изменений в содержании существующих обязанностей указанных субъектов.</w:t>
      </w:r>
    </w:p>
    <w:p w14:paraId="4559DD7F" w14:textId="77777777" w:rsidR="00F55D28" w:rsidRPr="00C97C32" w:rsidRDefault="00F55D28" w:rsidP="00351A9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sz w:val="28"/>
          <w:szCs w:val="28"/>
        </w:rPr>
        <w:t xml:space="preserve">Обязанности для субъектов предпринимательской деятельности предусмотрены при  условии </w:t>
      </w:r>
      <w:r w:rsidR="00C45209">
        <w:rPr>
          <w:rFonts w:ascii="Times New Roman" w:hAnsi="Times New Roman"/>
          <w:sz w:val="28"/>
          <w:szCs w:val="28"/>
        </w:rPr>
        <w:t>проведения в отношении них контрольных (надзорных) мероприятий</w:t>
      </w:r>
      <w:r w:rsidRPr="00C97C32">
        <w:rPr>
          <w:rFonts w:ascii="Times New Roman" w:hAnsi="Times New Roman"/>
          <w:sz w:val="28"/>
          <w:szCs w:val="28"/>
        </w:rPr>
        <w:t>.</w:t>
      </w:r>
    </w:p>
    <w:p w14:paraId="23932236" w14:textId="77777777" w:rsidR="00F55D28" w:rsidRPr="00C97C32" w:rsidRDefault="00F55D28" w:rsidP="00351A99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shd w:val="clear" w:color="auto" w:fill="FFFFFF"/>
        </w:rPr>
      </w:pPr>
      <w:r w:rsidRPr="00C97C32">
        <w:rPr>
          <w:sz w:val="28"/>
          <w:szCs w:val="28"/>
          <w:shd w:val="clear" w:color="auto" w:fill="FFFFFF"/>
        </w:rPr>
        <w:t>ОРВ данного правового акта даст возможность обеспечения учета мнений заинтересованных представителей социальных групп</w:t>
      </w:r>
      <w:r w:rsidRPr="00C97C32">
        <w:rPr>
          <w:rStyle w:val="apple-converted-space"/>
          <w:sz w:val="28"/>
          <w:szCs w:val="28"/>
          <w:shd w:val="clear" w:color="auto" w:fill="FFFFFF"/>
        </w:rPr>
        <w:t> </w:t>
      </w:r>
      <w:r w:rsidRPr="00C97C32">
        <w:rPr>
          <w:sz w:val="28"/>
          <w:szCs w:val="28"/>
          <w:shd w:val="clear" w:color="auto" w:fill="FFFFFF"/>
        </w:rPr>
        <w:t xml:space="preserve">и установление баланса интересов на стадии подготовки проекта.     </w:t>
      </w:r>
    </w:p>
    <w:p w14:paraId="5E94399F" w14:textId="77777777" w:rsidR="00F55D28" w:rsidRPr="00C97C32" w:rsidRDefault="00F55D28" w:rsidP="000211C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textAlignment w:val="baseline"/>
        <w:rPr>
          <w:sz w:val="28"/>
          <w:szCs w:val="28"/>
        </w:rPr>
      </w:pPr>
      <w:r w:rsidRPr="00C97C32">
        <w:rPr>
          <w:sz w:val="28"/>
          <w:szCs w:val="28"/>
        </w:rPr>
        <w:tab/>
      </w:r>
    </w:p>
    <w:p w14:paraId="777377F4" w14:textId="77777777" w:rsidR="00F55D28" w:rsidRPr="00C97C32" w:rsidRDefault="00F55D28" w:rsidP="000211C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textAlignment w:val="baseline"/>
        <w:rPr>
          <w:sz w:val="28"/>
          <w:szCs w:val="28"/>
        </w:rPr>
      </w:pPr>
    </w:p>
    <w:p w14:paraId="23CDBAC3" w14:textId="77777777" w:rsidR="00F55D28" w:rsidRPr="00C97C32" w:rsidRDefault="00F55D28" w:rsidP="000211C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textAlignment w:val="baseline"/>
        <w:rPr>
          <w:sz w:val="28"/>
          <w:szCs w:val="28"/>
        </w:rPr>
      </w:pPr>
    </w:p>
    <w:p w14:paraId="26828CB4" w14:textId="26931E12" w:rsidR="007414FC" w:rsidRDefault="00750B7A" w:rsidP="007414F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</w:t>
      </w:r>
      <w:r w:rsidR="00D14193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14193">
        <w:rPr>
          <w:rFonts w:ascii="Times New Roman" w:hAnsi="Times New Roman" w:cs="Times New Roman"/>
          <w:sz w:val="28"/>
          <w:szCs w:val="28"/>
        </w:rPr>
        <w:t xml:space="preserve"> отдела </w:t>
      </w:r>
      <w:r w:rsidR="00B5778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И.Р. Фейзрахманов</w:t>
      </w:r>
    </w:p>
    <w:p w14:paraId="795CA244" w14:textId="77777777" w:rsidR="007414FC" w:rsidRDefault="007414FC" w:rsidP="007414F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1C9F27A" w14:textId="77777777" w:rsidR="00705DA7" w:rsidRPr="00C97C32" w:rsidRDefault="00705DA7" w:rsidP="000211C3">
      <w:pPr>
        <w:spacing w:after="0"/>
        <w:jc w:val="both"/>
        <w:rPr>
          <w:sz w:val="28"/>
          <w:szCs w:val="28"/>
        </w:rPr>
      </w:pPr>
    </w:p>
    <w:sectPr w:rsidR="00705DA7" w:rsidRPr="00C97C32" w:rsidSect="00C97C3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56026"/>
    <w:multiLevelType w:val="hybridMultilevel"/>
    <w:tmpl w:val="3AF068E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B83F6B"/>
    <w:multiLevelType w:val="hybridMultilevel"/>
    <w:tmpl w:val="347CFD9A"/>
    <w:lvl w:ilvl="0" w:tplc="0D1063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5D28"/>
    <w:rsid w:val="000211C3"/>
    <w:rsid w:val="000566B5"/>
    <w:rsid w:val="00061B59"/>
    <w:rsid w:val="001027AB"/>
    <w:rsid w:val="00176016"/>
    <w:rsid w:val="002057CD"/>
    <w:rsid w:val="00304E9F"/>
    <w:rsid w:val="00351A99"/>
    <w:rsid w:val="004C2AB3"/>
    <w:rsid w:val="00543B46"/>
    <w:rsid w:val="0058269C"/>
    <w:rsid w:val="00654855"/>
    <w:rsid w:val="0066027A"/>
    <w:rsid w:val="00666267"/>
    <w:rsid w:val="00705DA7"/>
    <w:rsid w:val="0073509C"/>
    <w:rsid w:val="00737D9D"/>
    <w:rsid w:val="007414FC"/>
    <w:rsid w:val="00750B7A"/>
    <w:rsid w:val="007B1523"/>
    <w:rsid w:val="00821FA6"/>
    <w:rsid w:val="009B0EDF"/>
    <w:rsid w:val="00A320BF"/>
    <w:rsid w:val="00B57789"/>
    <w:rsid w:val="00B66EDC"/>
    <w:rsid w:val="00B82090"/>
    <w:rsid w:val="00BD719D"/>
    <w:rsid w:val="00C45209"/>
    <w:rsid w:val="00C97C32"/>
    <w:rsid w:val="00D14193"/>
    <w:rsid w:val="00D70D8E"/>
    <w:rsid w:val="00DD5BAD"/>
    <w:rsid w:val="00DE46AA"/>
    <w:rsid w:val="00F55D28"/>
    <w:rsid w:val="00F7798A"/>
    <w:rsid w:val="00F802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46C9F"/>
  <w15:docId w15:val="{1D627E26-1A2C-4D8F-824C-61614DF9C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5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F55D28"/>
    <w:rPr>
      <w:rFonts w:cs="Times New Roman"/>
    </w:rPr>
  </w:style>
  <w:style w:type="character" w:styleId="a4">
    <w:name w:val="Hyperlink"/>
    <w:uiPriority w:val="99"/>
    <w:semiHidden/>
    <w:rsid w:val="00F55D28"/>
    <w:rPr>
      <w:rFonts w:cs="Times New Roman"/>
      <w:color w:val="0000FF"/>
      <w:u w:val="single"/>
    </w:rPr>
  </w:style>
  <w:style w:type="paragraph" w:customStyle="1" w:styleId="p">
    <w:name w:val="p"/>
    <w:basedOn w:val="a"/>
    <w:rsid w:val="0073509C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654855"/>
    <w:pPr>
      <w:ind w:left="720"/>
      <w:contextualSpacing/>
    </w:pPr>
  </w:style>
  <w:style w:type="paragraph" w:styleId="a6">
    <w:name w:val="No Spacing"/>
    <w:uiPriority w:val="1"/>
    <w:qFormat/>
    <w:rsid w:val="00351A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Ильгиз Фейзрахманов</cp:lastModifiedBy>
  <cp:revision>7</cp:revision>
  <cp:lastPrinted>2023-12-01T11:01:00Z</cp:lastPrinted>
  <dcterms:created xsi:type="dcterms:W3CDTF">2026-03-26T10:19:00Z</dcterms:created>
  <dcterms:modified xsi:type="dcterms:W3CDTF">2026-07-03T13:39:00Z</dcterms:modified>
</cp:coreProperties>
</file>